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FC" w:rsidRPr="006535FC" w:rsidRDefault="006535FC" w:rsidP="006535FC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5F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DE8D615" wp14:editId="4869C855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FC" w:rsidRPr="006535FC" w:rsidRDefault="006535FC" w:rsidP="006535FC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6535FC" w:rsidRPr="006535FC" w:rsidRDefault="006535FC" w:rsidP="006535FC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6535FC" w:rsidRPr="006535FC" w:rsidRDefault="006535FC" w:rsidP="006535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6535FC" w:rsidRPr="006535FC" w:rsidRDefault="006535FC" w:rsidP="006535FC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35FC" w:rsidRPr="006535FC" w:rsidRDefault="006535FC" w:rsidP="006535FC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535FC" w:rsidRPr="006535FC" w:rsidRDefault="006535FC" w:rsidP="006535FC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6535FC" w:rsidRPr="006535FC" w:rsidTr="00F311B7">
        <w:trPr>
          <w:trHeight w:val="576"/>
        </w:trPr>
        <w:tc>
          <w:tcPr>
            <w:tcW w:w="3200" w:type="dxa"/>
            <w:hideMark/>
          </w:tcPr>
          <w:p w:rsidR="006535FC" w:rsidRPr="006535FC" w:rsidRDefault="00F60DFB" w:rsidP="006535F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535FC"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2021</w:t>
            </w:r>
          </w:p>
        </w:tc>
        <w:tc>
          <w:tcPr>
            <w:tcW w:w="3200" w:type="dxa"/>
            <w:hideMark/>
          </w:tcPr>
          <w:p w:rsidR="006535FC" w:rsidRPr="006535FC" w:rsidRDefault="006535FC" w:rsidP="006535F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 Пировское     </w:t>
            </w:r>
          </w:p>
        </w:tc>
        <w:tc>
          <w:tcPr>
            <w:tcW w:w="3201" w:type="dxa"/>
          </w:tcPr>
          <w:p w:rsidR="006535FC" w:rsidRPr="006535FC" w:rsidRDefault="006535FC" w:rsidP="006535F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№</w:t>
            </w:r>
            <w:r w:rsidR="0037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16-190р</w:t>
            </w:r>
            <w:bookmarkStart w:id="0" w:name="_GoBack"/>
            <w:bookmarkEnd w:id="0"/>
          </w:p>
          <w:p w:rsidR="006535FC" w:rsidRPr="006535FC" w:rsidRDefault="006535FC" w:rsidP="006535F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35FC" w:rsidRPr="006535FC" w:rsidRDefault="006535FC" w:rsidP="006535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Пировского окружного Совета депутатов от 21.01.2021 №8-70р «Об утверждении Порядка назначения и выплаты пенсии за выслугу лет лицам, замещавшим муниципальные должности на постоянной основе в Пировском районе, Пировском муниципальном округе»</w:t>
      </w:r>
    </w:p>
    <w:p w:rsidR="006535FC" w:rsidRPr="006535FC" w:rsidRDefault="006535FC" w:rsidP="00653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5FC" w:rsidRPr="006535FC" w:rsidRDefault="006535FC" w:rsidP="0065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заключение по результатам юридической экспертизы муниципального нормативного правового акта, на основании Федерального закона от 06.10.2003 №131-ФЗ «Об общих принципах организации местного самоуправления в Российской Федерации», Закона Красноярского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руководствуясь Уставом Пировского муниципального округа, Пировский окружной Совет депутатов РЕШИЛ:</w:t>
      </w:r>
    </w:p>
    <w:p w:rsidR="006535FC" w:rsidRPr="006535FC" w:rsidRDefault="006535FC" w:rsidP="0065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5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Пировского окружного Совета депутатов от 21.01.2021 №8-70р «Об утверждении Порядка назначения и выплаты пенсии за выслугу лет лицам, замещавшим муниципальные должности на постоянной основе в Пировском районе, Пировском муниципальном округе» (далее – Порядок) следующие изменения.</w:t>
      </w:r>
    </w:p>
    <w:p w:rsidR="006535FC" w:rsidRPr="006535FC" w:rsidRDefault="006535FC" w:rsidP="0065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proofErr w:type="gramStart"/>
      <w:r w:rsidRPr="0065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proofErr w:type="gramEnd"/>
      <w:r w:rsidRPr="0065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шестом пункта 4 Порядка после слов «копии трудовой книжки» дополнить словами «(при наличии) и (или) сведения о трудовой деятельности, предусмотренные статьей 66.1 Трудового кодекса Российской Федерации»;</w:t>
      </w:r>
    </w:p>
    <w:p w:rsidR="006535FC" w:rsidRPr="006535FC" w:rsidRDefault="006535FC" w:rsidP="0065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1.2</w:t>
      </w:r>
      <w:proofErr w:type="gramStart"/>
      <w:r w:rsidRPr="0065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</w:t>
      </w:r>
      <w:proofErr w:type="gramEnd"/>
      <w:r w:rsidRPr="0065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Положения изложить в следующей редакции:</w:t>
      </w:r>
    </w:p>
    <w:p w:rsidR="006535FC" w:rsidRPr="006535FC" w:rsidRDefault="006535FC" w:rsidP="00653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535FC">
        <w:rPr>
          <w:rFonts w:ascii="Times New Roman" w:hAnsi="Times New Roman" w:cs="Times New Roman"/>
          <w:sz w:val="28"/>
          <w:szCs w:val="28"/>
        </w:rPr>
        <w:t xml:space="preserve">Пенсия за выслугу лет лицам, отвечающим требованиям, установленным настоящим Порядком,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</w:t>
      </w:r>
      <w:r w:rsidRPr="006535FC">
        <w:rPr>
          <w:rFonts w:ascii="Times New Roman" w:hAnsi="Times New Roman" w:cs="Times New Roman"/>
          <w:sz w:val="28"/>
          <w:szCs w:val="28"/>
        </w:rPr>
        <w:lastRenderedPageBreak/>
        <w:t>пенсий за выслугу лет в порядке и на условиях, которые установлены для федеральных государственных гражданских служащих, а также в случае прекращения гражданства Российской Федерации.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возобновлении».</w:t>
      </w:r>
    </w:p>
    <w:p w:rsidR="006535FC" w:rsidRPr="006535FC" w:rsidRDefault="006535FC" w:rsidP="0065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Решение вступает в силу после официального опубликования в районной газете «Заря» и распространяется на правоотношения, возникшие с 01.01.2021 года.</w:t>
      </w:r>
    </w:p>
    <w:p w:rsidR="006535FC" w:rsidRPr="006535FC" w:rsidRDefault="006535FC" w:rsidP="0065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FC" w:rsidRPr="006535FC" w:rsidRDefault="006535FC" w:rsidP="0065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5218"/>
      </w:tblGrid>
      <w:tr w:rsidR="006535FC" w:rsidRPr="006535FC" w:rsidTr="00F311B7">
        <w:tc>
          <w:tcPr>
            <w:tcW w:w="4785" w:type="dxa"/>
            <w:hideMark/>
          </w:tcPr>
          <w:p w:rsidR="006535FC" w:rsidRPr="006535FC" w:rsidRDefault="006535FC" w:rsidP="006535F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6535FC" w:rsidRPr="006535FC" w:rsidRDefault="006535FC" w:rsidP="006535F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6535FC" w:rsidRPr="006535FC" w:rsidRDefault="006535FC" w:rsidP="006535F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5671" w:type="dxa"/>
            <w:hideMark/>
          </w:tcPr>
          <w:p w:rsidR="006535FC" w:rsidRPr="006535FC" w:rsidRDefault="006535FC" w:rsidP="006535FC">
            <w:pPr>
              <w:spacing w:after="0" w:line="252" w:lineRule="auto"/>
              <w:ind w:left="1686" w:hanging="168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6535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Глава Пировского   муниципального округа</w:t>
            </w:r>
          </w:p>
          <w:p w:rsidR="006535FC" w:rsidRPr="006535FC" w:rsidRDefault="006535FC" w:rsidP="006535F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6535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____________А.И. Евсеев             </w:t>
            </w:r>
          </w:p>
        </w:tc>
      </w:tr>
    </w:tbl>
    <w:p w:rsidR="006535FC" w:rsidRPr="006535FC" w:rsidRDefault="006535FC" w:rsidP="0065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5FC" w:rsidRPr="006535FC" w:rsidRDefault="006535FC" w:rsidP="0065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0ED" w:rsidRDefault="00EA10ED"/>
    <w:sectPr w:rsidR="00EA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25"/>
    <w:rsid w:val="00374F77"/>
    <w:rsid w:val="00376C25"/>
    <w:rsid w:val="006535FC"/>
    <w:rsid w:val="00656C14"/>
    <w:rsid w:val="00EA10ED"/>
    <w:rsid w:val="00F6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07216-EE4E-4DE0-B2D3-A89352A9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2021-11-29T04:31:00Z</cp:lastPrinted>
  <dcterms:created xsi:type="dcterms:W3CDTF">2021-11-25T05:14:00Z</dcterms:created>
  <dcterms:modified xsi:type="dcterms:W3CDTF">2021-11-30T07:28:00Z</dcterms:modified>
</cp:coreProperties>
</file>